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9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600"/>
        <w:gridCol w:w="7306"/>
      </w:tblGrid>
      <w:tr>
        <w:trPr>
          <w:trHeight w:val="14800" w:hRule="atLeast"/>
        </w:trP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1003D" w:val="clear"/>
            <w:tcMar>
              <w:top w:type="dxa" w:w="320"/>
              <w:left w:type="dxa" w:w="260"/>
              <w:bottom w:type="dxa" w:w="320"/>
              <w:right w:type="dxa" w:w="220"/>
            </w:tcMar>
          </w:tcPr>
          <w:p>
            <w:pPr>
              <w:spacing w:after="60"/>
            </w:pPr>
            <w:r>
              <w:rPr>
                <w:rFonts w:ascii="Segoe UI" w:cs="Segoe UI" w:eastAsia="Segoe UI" w:hAnsi="Segoe UI"/>
                <w:b/>
                <w:bCs/>
                <w:color w:val="FFFFFF"/>
                <w:spacing w:val="8"/>
                <w:sz w:val="29"/>
                <w:szCs w:val="29"/>
              </w:rPr>
              <w:t xml:space="preserve">RECHNUNG</w:t>
            </w:r>
          </w:p>
          <w:p>
            <w:pPr>
              <w:spacing w:after="40"/>
            </w:pPr>
            <w:r>
              <w:rPr>
                <w:rFonts w:ascii="Segoe UI" w:cs="Segoe UI" w:eastAsia="Segoe UI" w:hAnsi="Segoe UI"/>
                <w:color w:val="A5A3C6"/>
                <w:sz w:val="19"/>
                <w:szCs w:val="19"/>
              </w:rPr>
              <w:t xml:space="preserve">Nr. </w:t>
            </w:r>
            <w:sdt>
              <w:sdtPr>
                <w:tag w:val="Invoice.Number"/>
              </w:sdtPr>
              <w:sdtContent>
                <w:r>
                  <w:rPr>
                    <w:rFonts w:ascii="Segoe UI" w:cs="Segoe UI" w:eastAsia="Segoe UI" w:hAnsi="Segoe UI"/>
                    <w:b/>
                    <w:bCs/>
                    <w:color w:val="FFA07E"/>
                    <w:sz w:val="19"/>
                    <w:szCs w:val="19"/>
                  </w:rPr>
                  <w:t xml:space="preserve">Invoice.Number</w:t>
                </w:r>
              </w:sdtContent>
            </w:sdt>
          </w:p>
          <w:p>
            <w:pPr>
              <w:spacing w:after="70" w:before="260"/>
            </w:pPr>
            <w:r>
              <w:rPr>
                <w:rFonts w:ascii="Segoe UI" w:cs="Segoe UI" w:eastAsia="Segoe UI" w:hAnsi="Segoe UI"/>
                <w:b/>
                <w:bCs/>
                <w:color w:val="FFA07E"/>
                <w:spacing w:val="50"/>
                <w:sz w:val="13"/>
                <w:szCs w:val="13"/>
              </w:rPr>
              <w:t xml:space="preserve">DATUM</w:t>
            </w:r>
          </w:p>
          <w:p>
            <w:pPr>
              <w:spacing w:after="40"/>
            </w:pPr>
            <w:sdt>
              <w:sdtPr>
                <w:tag w:val="Invoice.IssueDate"/>
              </w:sdtPr>
              <w:sdtContent>
                <w:r>
                  <w:rPr>
                    <w:rFonts w:ascii="Segoe UI" w:cs="Segoe UI" w:eastAsia="Segoe UI" w:hAnsi="Segoe UI"/>
                    <w:b/>
                    <w:bCs/>
                    <w:color w:val="FFFFFF"/>
                    <w:sz w:val="19"/>
                    <w:szCs w:val="19"/>
                  </w:rPr>
                  <w:t xml:space="preserve">Invoice.IssueDate</w:t>
                </w:r>
              </w:sdtContent>
            </w:sdt>
          </w:p>
          <w:p>
            <w:pPr>
              <w:spacing w:after="70" w:before="260"/>
            </w:pPr>
            <w:r>
              <w:rPr>
                <w:rFonts w:ascii="Segoe UI" w:cs="Segoe UI" w:eastAsia="Segoe UI" w:hAnsi="Segoe UI"/>
                <w:b/>
                <w:bCs/>
                <w:color w:val="FFA07E"/>
                <w:spacing w:val="50"/>
                <w:sz w:val="13"/>
                <w:szCs w:val="13"/>
              </w:rPr>
              <w:t xml:space="preserve">FÄLLIG AM</w:t>
            </w:r>
          </w:p>
          <w:p>
            <w:pPr>
              <w:spacing w:after="40"/>
            </w:pPr>
            <w:sdt>
              <w:sdtPr>
                <w:tag w:val="Invoice.DueDate"/>
              </w:sdtPr>
              <w:sdtContent>
                <w:r>
                  <w:rPr>
                    <w:rFonts w:ascii="Segoe UI" w:cs="Segoe UI" w:eastAsia="Segoe UI" w:hAnsi="Segoe UI"/>
                    <w:b/>
                    <w:bCs/>
                    <w:color w:val="FFA07E"/>
                    <w:sz w:val="19"/>
                    <w:szCs w:val="19"/>
                  </w:rPr>
                  <w:t xml:space="preserve">Invoice.DueDate</w:t>
                </w:r>
              </w:sdtContent>
            </w:sdt>
          </w:p>
          <w:p>
            <w:pPr>
              <w:spacing w:after="70" w:before="260"/>
            </w:pPr>
            <w:r>
              <w:rPr>
                <w:rFonts w:ascii="Segoe UI" w:cs="Segoe UI" w:eastAsia="Segoe UI" w:hAnsi="Segoe UI"/>
                <w:b/>
                <w:bCs/>
                <w:color w:val="FFA07E"/>
                <w:spacing w:val="50"/>
                <w:sz w:val="13"/>
                <w:szCs w:val="13"/>
              </w:rPr>
              <w:t xml:space="preserve">VON</w:t>
            </w:r>
          </w:p>
          <w:p>
            <w:pPr>
              <w:spacing w:after="60"/>
            </w:pPr>
            <w:sdt>
              <w:sdtPr>
                <w:tag w:val="Seller.Name"/>
              </w:sdtPr>
              <w:sdtContent>
                <w:r>
                  <w:rPr>
                    <w:rFonts w:ascii="Segoe UI" w:cs="Segoe UI" w:eastAsia="Segoe UI" w:hAnsi="Segoe UI"/>
                    <w:b/>
                    <w:bCs/>
                    <w:color w:val="FFFFFF"/>
                    <w:sz w:val="20"/>
                    <w:szCs w:val="20"/>
                  </w:rPr>
                  <w:t xml:space="preserve">Seller.Name</w:t>
                </w:r>
              </w:sdtContent>
            </w:sdt>
          </w:p>
          <w:p>
            <w:pPr>
              <w:spacing w:after="40"/>
            </w:pPr>
            <w:sdt>
              <w:sdtPr>
                <w:tag w:val="Seller.Street"/>
              </w:sdtPr>
              <w:sdtContent>
                <w:r>
                  <w:rPr>
                    <w:rFonts w:ascii="Segoe UI" w:cs="Segoe UI" w:eastAsia="Segoe UI" w:hAnsi="Segoe UI"/>
                    <w:color w:val="A5A3C6"/>
                    <w:sz w:val="17"/>
                    <w:szCs w:val="17"/>
                  </w:rPr>
                  <w:t xml:space="preserve">Seller.Street</w:t>
                </w:r>
              </w:sdtContent>
            </w:sdt>
          </w:p>
          <w:p>
            <w:pPr>
              <w:spacing w:after="40"/>
            </w:pPr>
            <w:sdt>
              <w:sdtPr>
                <w:tag w:val="Seller.PostalCode"/>
              </w:sdtPr>
              <w:sdtContent>
                <w:r>
                  <w:rPr>
                    <w:rFonts w:ascii="Segoe UI" w:cs="Segoe UI" w:eastAsia="Segoe UI" w:hAnsi="Segoe UI"/>
                    <w:color w:val="A5A3C6"/>
                    <w:sz w:val="17"/>
                    <w:szCs w:val="17"/>
                  </w:rPr>
                  <w:t xml:space="preserve">Seller.PostalCode</w:t>
                </w:r>
              </w:sdtContent>
            </w:sdt>
            <w:r>
              <w:rPr>
                <w:rFonts w:ascii="Segoe UI" w:cs="Segoe UI" w:eastAsia="Segoe UI" w:hAnsi="Segoe UI"/>
                <w:color w:val="A5A3C6"/>
                <w:sz w:val="17"/>
                <w:szCs w:val="17"/>
              </w:rPr>
              <w:t xml:space="preserve"> </w:t>
            </w:r>
            <w:sdt>
              <w:sdtPr>
                <w:tag w:val="Seller.City"/>
              </w:sdtPr>
              <w:sdtContent>
                <w:r>
                  <w:rPr>
                    <w:rFonts w:ascii="Segoe UI" w:cs="Segoe UI" w:eastAsia="Segoe UI" w:hAnsi="Segoe UI"/>
                    <w:color w:val="A5A3C6"/>
                    <w:sz w:val="17"/>
                    <w:szCs w:val="17"/>
                  </w:rPr>
                  <w:t xml:space="preserve">Seller.City</w:t>
                </w:r>
              </w:sdtContent>
            </w:sdt>
          </w:p>
          <w:p>
            <w:pPr>
              <w:spacing w:after="40"/>
            </w:pPr>
            <w:sdt>
              <w:sdtPr>
                <w:tag w:val="Seller.Country"/>
              </w:sdtPr>
              <w:sdtContent>
                <w:r>
                  <w:rPr>
                    <w:rFonts w:ascii="Segoe UI" w:cs="Segoe UI" w:eastAsia="Segoe UI" w:hAnsi="Segoe UI"/>
                    <w:color w:val="A5A3C6"/>
                    <w:sz w:val="17"/>
                    <w:szCs w:val="17"/>
                  </w:rPr>
                  <w:t xml:space="preserve">Seller.Country</w:t>
                </w:r>
              </w:sdtContent>
            </w:sdt>
          </w:p>
          <w:p>
            <w:pPr>
              <w:spacing w:before="60"/>
            </w:pPr>
            <w:r>
              <w:rPr>
                <w:rFonts w:ascii="Segoe UI" w:cs="Segoe UI" w:eastAsia="Segoe UI" w:hAnsi="Segoe UI"/>
                <w:color w:val="A5A3C6"/>
                <w:sz w:val="16"/>
                <w:szCs w:val="16"/>
              </w:rPr>
              <w:t xml:space="preserve">USt-IdNr.: </w:t>
            </w:r>
            <w:sdt>
              <w:sdtPr>
                <w:tag w:val="Seller.VatId"/>
              </w:sdtPr>
              <w:sdtContent>
                <w:r>
                  <w:rPr>
                    <w:rFonts w:ascii="Segoe UI" w:cs="Segoe UI" w:eastAsia="Segoe UI" w:hAnsi="Segoe UI"/>
                    <w:color w:val="A5A3C6"/>
                    <w:sz w:val="16"/>
                    <w:szCs w:val="16"/>
                  </w:rPr>
                  <w:t xml:space="preserve">Seller.VatId</w:t>
                </w:r>
              </w:sdtContent>
            </w:sdt>
          </w:p>
          <w:p>
            <w:pPr>
              <w:spacing w:after="70" w:before="260"/>
            </w:pPr>
            <w:r>
              <w:rPr>
                <w:rFonts w:ascii="Segoe UI" w:cs="Segoe UI" w:eastAsia="Segoe UI" w:hAnsi="Segoe UI"/>
                <w:b/>
                <w:bCs/>
                <w:color w:val="FFA07E"/>
                <w:spacing w:val="50"/>
                <w:sz w:val="13"/>
                <w:szCs w:val="13"/>
              </w:rPr>
              <w:t xml:space="preserve">ZAHLUNG</w:t>
            </w:r>
          </w:p>
          <w:p>
            <w:pPr>
              <w:spacing w:after="60"/>
            </w:pPr>
            <w:r>
              <w:rPr>
                <w:rFonts w:ascii="Segoe UI" w:cs="Segoe UI" w:eastAsia="Segoe UI" w:hAnsi="Segoe UI"/>
                <w:color w:val="A5A3C6"/>
                <w:sz w:val="17"/>
                <w:szCs w:val="17"/>
              </w:rPr>
              <w:t xml:space="preserve">Zahlbar bis </w:t>
            </w:r>
            <w:sdt>
              <w:sdtPr>
                <w:tag w:val="Invoice.DueDate"/>
              </w:sdtPr>
              <w:sdtContent>
                <w:r>
                  <w:rPr>
                    <w:rFonts w:ascii="Segoe UI" w:cs="Segoe UI" w:eastAsia="Segoe UI" w:hAnsi="Segoe UI"/>
                    <w:b/>
                    <w:bCs/>
                    <w:color w:val="FFFFFF"/>
                    <w:sz w:val="17"/>
                    <w:szCs w:val="17"/>
                  </w:rPr>
                  <w:t xml:space="preserve">Invoice.DueDate</w:t>
                </w:r>
              </w:sdtContent>
            </w:sdt>
          </w:p>
          <w:p>
            <w:pPr>
              <w:spacing w:after="30"/>
            </w:pPr>
            <w:r>
              <w:rPr>
                <w:rFonts w:ascii="Segoe UI" w:cs="Segoe UI" w:eastAsia="Segoe UI" w:hAnsi="Segoe UI"/>
                <w:b/>
                <w:bCs/>
                <w:color w:val="A5A3C6"/>
                <w:spacing w:val="40"/>
                <w:sz w:val="14"/>
                <w:szCs w:val="14"/>
              </w:rPr>
              <w:t xml:space="preserve">IBAN</w:t>
            </w:r>
          </w:p>
          <w:p>
            <w:pPr>
              <w:spacing w:after="40"/>
            </w:pPr>
            <w:sdt>
              <w:sdtPr>
                <w:tag w:val="Payment.Iban"/>
              </w:sdtPr>
              <w:sdtContent>
                <w:r>
                  <w:rPr>
                    <w:rFonts w:ascii="Segoe UI" w:cs="Segoe UI" w:eastAsia="Segoe UI" w:hAnsi="Segoe UI"/>
                    <w:b/>
                    <w:bCs/>
                    <w:color w:val="FFA07E"/>
                    <w:sz w:val="19"/>
                    <w:szCs w:val="19"/>
                  </w:rPr>
                  <w:t xml:space="preserve">Payment.Iban</w:t>
                </w:r>
              </w:sdtContent>
            </w:sdt>
          </w:p>
          <w:p>
            <w:pPr>
              <w:spacing w:before="400"/>
            </w:pPr>
            <w:r>
              <w:rPr>
                <w:rFonts w:ascii="Segoe UI" w:cs="Segoe UI" w:eastAsia="Segoe UI" w:hAnsi="Segoe UI"/>
                <w:i/>
                <w:iCs/>
                <w:color w:val="A5A3C6"/>
                <w:sz w:val="15"/>
                <w:szCs w:val="15"/>
              </w:rPr>
              <w:t xml:space="preserve">Vielen Dank für Ihr Vertrauen!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20"/>
              <w:left w:type="dxa" w:w="380"/>
              <w:bottom w:type="dxa" w:w="320"/>
              <w:right w:type="dxa" w:w="0"/>
            </w:tcMar>
            <w:vAlign w:val="top"/>
          </w:tcPr>
          <w:p>
            <w:pPr>
              <w:spacing w:after="70"/>
            </w:pPr>
            <w:r>
              <w:rPr>
                <w:rFonts w:ascii="Segoe UI" w:cs="Segoe UI" w:eastAsia="Segoe UI" w:hAnsi="Segoe UI"/>
                <w:b/>
                <w:bCs/>
                <w:color w:val="C63110"/>
                <w:spacing w:val="50"/>
                <w:sz w:val="13"/>
                <w:szCs w:val="13"/>
              </w:rPr>
              <w:t xml:space="preserve">RECHNUNG AN</w:t>
            </w:r>
          </w:p>
          <w:p>
            <w:pPr>
              <w:spacing w:after="60"/>
            </w:pPr>
            <w:sdt>
              <w:sdtPr>
                <w:tag w:val="Buyer.Name"/>
              </w:sdtPr>
              <w:sdtContent>
                <w:r>
                  <w:rPr>
                    <w:rFonts w:ascii="Segoe UI" w:cs="Segoe UI" w:eastAsia="Segoe UI" w:hAnsi="Segoe UI"/>
                    <w:b/>
                    <w:bCs/>
                    <w:color w:val="01003D"/>
                    <w:sz w:val="24"/>
                    <w:szCs w:val="24"/>
                  </w:rPr>
                  <w:t xml:space="preserve">Buyer.Name</w:t>
                </w:r>
              </w:sdtContent>
            </w:sdt>
          </w:p>
          <w:p>
            <w:pPr>
              <w:spacing w:after="320"/>
            </w:pPr>
            <w:sdt>
              <w:sdtPr>
                <w:tag w:val="Buyer.Street"/>
              </w:sdtPr>
              <w:sdtContent>
                <w:r>
                  <w:rPr>
                    <w:rFonts w:ascii="Segoe UI" w:cs="Segoe UI" w:eastAsia="Segoe UI" w:hAnsi="Segoe UI"/>
                    <w:color w:val="6B6885"/>
                    <w:sz w:val="17"/>
                    <w:szCs w:val="17"/>
                  </w:rPr>
                  <w:t xml:space="preserve">Buyer.Street</w:t>
                </w:r>
              </w:sdtContent>
            </w:sdt>
            <w:r>
              <w:rPr>
                <w:rFonts w:ascii="Segoe UI" w:cs="Segoe UI" w:eastAsia="Segoe UI" w:hAnsi="Segoe UI"/>
                <w:color w:val="D0CEE0"/>
                <w:sz w:val="17"/>
                <w:szCs w:val="17"/>
              </w:rPr>
              <w:t xml:space="preserve">  ·  </w:t>
            </w:r>
            <w:sdt>
              <w:sdtPr>
                <w:tag w:val="Buyer.PostalCode"/>
              </w:sdtPr>
              <w:sdtContent>
                <w:r>
                  <w:rPr>
                    <w:rFonts w:ascii="Segoe UI" w:cs="Segoe UI" w:eastAsia="Segoe UI" w:hAnsi="Segoe UI"/>
                    <w:color w:val="6B6885"/>
                    <w:sz w:val="17"/>
                    <w:szCs w:val="17"/>
                  </w:rPr>
                  <w:t xml:space="preserve">Buyer.PostalCode</w:t>
                </w:r>
              </w:sdtContent>
            </w:sdt>
            <w:r>
              <w:rPr>
                <w:rFonts w:ascii="Segoe UI" w:cs="Segoe UI" w:eastAsia="Segoe UI" w:hAnsi="Segoe UI"/>
                <w:color w:val="6B6885"/>
                <w:sz w:val="17"/>
                <w:szCs w:val="17"/>
              </w:rPr>
              <w:t xml:space="preserve"> </w:t>
            </w:r>
            <w:sdt>
              <w:sdtPr>
                <w:tag w:val="Buyer.City"/>
              </w:sdtPr>
              <w:sdtContent>
                <w:r>
                  <w:rPr>
                    <w:rFonts w:ascii="Segoe UI" w:cs="Segoe UI" w:eastAsia="Segoe UI" w:hAnsi="Segoe UI"/>
                    <w:color w:val="6B6885"/>
                    <w:sz w:val="17"/>
                    <w:szCs w:val="17"/>
                  </w:rPr>
                  <w:t xml:space="preserve">Buyer.City</w:t>
                </w:r>
              </w:sdtContent>
            </w:sdt>
            <w:r>
              <w:rPr>
                <w:rFonts w:ascii="Segoe UI" w:cs="Segoe UI" w:eastAsia="Segoe UI" w:hAnsi="Segoe UI"/>
                <w:color w:val="6B6885"/>
                <w:sz w:val="17"/>
                <w:szCs w:val="17"/>
              </w:rPr>
              <w:t xml:space="preserve"> </w:t>
            </w:r>
            <w:sdt>
              <w:sdtPr>
                <w:tag w:val="Buyer.Country"/>
              </w:sdtPr>
              <w:sdtContent>
                <w:r>
                  <w:rPr>
                    <w:rFonts w:ascii="Segoe UI" w:cs="Segoe UI" w:eastAsia="Segoe UI" w:hAnsi="Segoe UI"/>
                    <w:color w:val="6B6885"/>
                    <w:sz w:val="17"/>
                    <w:szCs w:val="17"/>
                  </w:rPr>
                  <w:t xml:space="preserve">Buyer.Country</w:t>
                </w:r>
              </w:sdtContent>
            </w:sdt>
          </w:p>
          <w:tbl>
            <w:tblPr>
              <w:tblW w:type="dxa" w:w="6926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626"/>
              <w:gridCol w:w="1150"/>
              <w:gridCol w:w="1300"/>
              <w:gridCol w:w="1400"/>
              <w:gridCol w:w="1450"/>
            </w:tblGrid>
            <w:tr>
              <w:trPr>
                <w:tblHeader/>
              </w:trPr>
              <w:tc>
                <w:tcPr>
                  <w:tcW w:type="dxa" w:w="1626"/>
                  <w:tcBorders>
                    <w:top w:val="none" w:color="FFFFFF" w:sz="0"/>
                    <w:left w:val="none" w:color="FFFFFF" w:sz="0"/>
                    <w:bottom w:val="single" w:color="C63110" w:sz="12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70"/>
                    <w:right w:type="dxa" w:w="100"/>
                  </w:tcMar>
                </w:tcPr>
                <w:p>
                  <w:pPr>
                    <w:jc w:val="left"/>
                  </w:pPr>
                  <w:r>
                    <w:rPr>
                      <w:rFonts w:ascii="Segoe UI" w:cs="Segoe UI" w:eastAsia="Segoe UI" w:hAnsi="Segoe UI"/>
                      <w:b/>
                      <w:bCs/>
                      <w:color w:val="01003D"/>
                      <w:spacing w:val="20"/>
                      <w:sz w:val="13"/>
                      <w:szCs w:val="13"/>
                    </w:rPr>
                    <w:t xml:space="preserve">BESCHREIBUNG</w:t>
                  </w:r>
                </w:p>
              </w:tc>
              <w:tc>
                <w:tcPr>
                  <w:tcW w:type="dxa" w:w="1150"/>
                  <w:tcBorders>
                    <w:top w:val="none" w:color="FFFFFF" w:sz="0"/>
                    <w:left w:val="none" w:color="FFFFFF" w:sz="0"/>
                    <w:bottom w:val="single" w:color="C63110" w:sz="12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70"/>
                    <w:right w:type="dxa" w:w="0"/>
                  </w:tcMar>
                </w:tcPr>
                <w:p>
                  <w:pPr>
                    <w:jc w:val="center"/>
                  </w:pPr>
                  <w:r>
                    <w:rPr>
                      <w:rFonts w:ascii="Segoe UI" w:cs="Segoe UI" w:eastAsia="Segoe UI" w:hAnsi="Segoe UI"/>
                      <w:b/>
                      <w:bCs/>
                      <w:color w:val="01003D"/>
                      <w:spacing w:val="20"/>
                      <w:sz w:val="13"/>
                      <w:szCs w:val="13"/>
                    </w:rPr>
                    <w:t xml:space="preserve">MENGE</w:t>
                  </w:r>
                </w:p>
              </w:tc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single" w:color="C63110" w:sz="12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70"/>
                    <w:right w:type="dxa" w:w="0"/>
                  </w:tcMar>
                </w:tcPr>
                <w:p>
                  <w:pPr>
                    <w:jc w:val="right"/>
                  </w:pPr>
                  <w:r>
                    <w:rPr>
                      <w:rFonts w:ascii="Segoe UI" w:cs="Segoe UI" w:eastAsia="Segoe UI" w:hAnsi="Segoe UI"/>
                      <w:b/>
                      <w:bCs/>
                      <w:color w:val="01003D"/>
                      <w:spacing w:val="20"/>
                      <w:sz w:val="13"/>
                      <w:szCs w:val="13"/>
                    </w:rPr>
                    <w:t xml:space="preserve">EINZELPREIS</w:t>
                  </w:r>
                </w:p>
              </w:tc>
              <w:tc>
                <w:tcPr>
                  <w:tcW w:type="dxa" w:w="1400"/>
                  <w:tcBorders>
                    <w:top w:val="none" w:color="FFFFFF" w:sz="0"/>
                    <w:left w:val="none" w:color="FFFFFF" w:sz="0"/>
                    <w:bottom w:val="single" w:color="C63110" w:sz="12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70"/>
                    <w:right w:type="dxa" w:w="0"/>
                  </w:tcMar>
                </w:tcPr>
                <w:p>
                  <w:pPr>
                    <w:jc w:val="right"/>
                  </w:pPr>
                  <w:r>
                    <w:rPr>
                      <w:rFonts w:ascii="Segoe UI" w:cs="Segoe UI" w:eastAsia="Segoe UI" w:hAnsi="Segoe UI"/>
                      <w:b/>
                      <w:bCs/>
                      <w:color w:val="01003D"/>
                      <w:spacing w:val="20"/>
                      <w:sz w:val="13"/>
                      <w:szCs w:val="13"/>
                    </w:rPr>
                    <w:t xml:space="preserve">UST %</w:t>
                  </w:r>
                </w:p>
              </w:tc>
              <w:tc>
                <w:tcPr>
                  <w:tcW w:type="dxa" w:w="1450"/>
                  <w:tcBorders>
                    <w:top w:val="none" w:color="FFFFFF" w:sz="0"/>
                    <w:left w:val="none" w:color="FFFFFF" w:sz="0"/>
                    <w:bottom w:val="single" w:color="C63110" w:sz="12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70"/>
                    <w:right w:type="dxa" w:w="0"/>
                  </w:tcMar>
                </w:tcPr>
                <w:p>
                  <w:pPr>
                    <w:jc w:val="right"/>
                  </w:pPr>
                  <w:r>
                    <w:rPr>
                      <w:rFonts w:ascii="Segoe UI" w:cs="Segoe UI" w:eastAsia="Segoe UI" w:hAnsi="Segoe UI"/>
                      <w:b/>
                      <w:bCs/>
                      <w:color w:val="01003D"/>
                      <w:spacing w:val="20"/>
                      <w:sz w:val="13"/>
                      <w:szCs w:val="13"/>
                    </w:rPr>
                    <w:t xml:space="preserve">BETRAG</w:t>
                  </w:r>
                </w:p>
              </w:tc>
            </w:tr>
            <w:tr>
              <w:tc>
                <w:tcPr>
                  <w:tcW w:type="dxa" w:w="1626"/>
                  <w:tcBorders>
                    <w:top w:val="none" w:color="FFFFFF" w:sz="0"/>
                    <w:left w:val="none" w:color="FFFFFF" w:sz="0"/>
                    <w:bottom w:val="single" w:color="E6E4F0" w:sz="4"/>
                    <w:right w:val="none" w:color="FFFFFF" w:sz="0"/>
                  </w:tcBorders>
                  <w:tcMar>
                    <w:top w:type="dxa" w:w="70"/>
                    <w:left w:type="dxa" w:w="0"/>
                    <w:bottom w:type="dxa" w:w="70"/>
                    <w:right w:type="dxa" w:w="100"/>
                  </w:tcMar>
                </w:tcPr>
                <w:p>
                  <w:pPr>
                    <w:jc w:val="left"/>
                  </w:pPr>
                  <w:sdt>
                    <w:sdtPr>
                      <w:tag w:val="Item.Name"/>
                    </w:sdtPr>
                    <w:sdtContent>
                      <w:r>
                        <w:rPr>
                          <w:rFonts w:ascii="Segoe UI" w:cs="Segoe UI" w:eastAsia="Segoe UI" w:hAnsi="Segoe UI"/>
                          <w:b/>
                          <w:bCs/>
                          <w:color w:val="1A1830"/>
                          <w:sz w:val="16"/>
                          <w:szCs w:val="16"/>
                        </w:rPr>
                        <w:t xml:space="preserve">Item.Name</w:t>
                      </w:r>
                    </w:sdtContent>
                  </w:sdt>
                </w:p>
              </w:tc>
              <w:tc>
                <w:tcPr>
                  <w:tcW w:type="dxa" w:w="1150"/>
                  <w:tcBorders>
                    <w:top w:val="none" w:color="FFFFFF" w:sz="0"/>
                    <w:left w:val="none" w:color="FFFFFF" w:sz="0"/>
                    <w:bottom w:val="single" w:color="E6E4F0" w:sz="4"/>
                    <w:right w:val="none" w:color="FFFFFF" w:sz="0"/>
                  </w:tcBorders>
                  <w:tcMar>
                    <w:top w:type="dxa" w:w="70"/>
                    <w:left w:type="dxa" w:w="0"/>
                    <w:bottom w:type="dxa" w:w="70"/>
                    <w:right w:type="dxa" w:w="0"/>
                  </w:tcMar>
                </w:tcPr>
                <w:p>
                  <w:pPr>
                    <w:jc w:val="center"/>
                  </w:pPr>
                  <w:sdt>
                    <w:sdtPr>
                      <w:tag w:val="Item.Quantity"/>
                    </w:sdtPr>
                    <w:sdtContent>
                      <w:r>
                        <w:rPr>
                          <w:rFonts w:ascii="Segoe UI" w:cs="Segoe UI" w:eastAsia="Segoe UI" w:hAnsi="Segoe UI"/>
                          <w:color w:val="6B6885"/>
                          <w:sz w:val="16"/>
                          <w:szCs w:val="16"/>
                        </w:rPr>
                        <w:t xml:space="preserve">Item.Quantity</w:t>
                      </w:r>
                    </w:sdtContent>
                  </w:sdt>
                </w:p>
              </w:tc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single" w:color="E6E4F0" w:sz="4"/>
                    <w:right w:val="none" w:color="FFFFFF" w:sz="0"/>
                  </w:tcBorders>
                  <w:tcMar>
                    <w:top w:type="dxa" w:w="70"/>
                    <w:left w:type="dxa" w:w="0"/>
                    <w:bottom w:type="dxa" w:w="70"/>
                    <w:right w:type="dxa" w:w="0"/>
                  </w:tcMar>
                </w:tcPr>
                <w:p>
                  <w:pPr>
                    <w:jc w:val="right"/>
                  </w:pPr>
                  <w:sdt>
                    <w:sdtPr>
                      <w:tag w:val="Item.UnitPrice"/>
                    </w:sdtPr>
                    <w:sdtContent>
                      <w:r>
                        <w:rPr>
                          <w:rFonts w:ascii="Segoe UI" w:cs="Segoe UI" w:eastAsia="Segoe UI" w:hAnsi="Segoe UI"/>
                          <w:color w:val="6B6885"/>
                          <w:sz w:val="16"/>
                          <w:szCs w:val="16"/>
                        </w:rPr>
                        <w:t xml:space="preserve">Item.UnitPrice</w:t>
                      </w:r>
                    </w:sdtContent>
                  </w:sdt>
                </w:p>
              </w:tc>
              <w:tc>
                <w:tcPr>
                  <w:tcW w:type="dxa" w:w="1400"/>
                  <w:tcBorders>
                    <w:top w:val="none" w:color="FFFFFF" w:sz="0"/>
                    <w:left w:val="none" w:color="FFFFFF" w:sz="0"/>
                    <w:bottom w:val="single" w:color="E6E4F0" w:sz="4"/>
                    <w:right w:val="none" w:color="FFFFFF" w:sz="0"/>
                  </w:tcBorders>
                  <w:tcMar>
                    <w:top w:type="dxa" w:w="70"/>
                    <w:left w:type="dxa" w:w="0"/>
                    <w:bottom w:type="dxa" w:w="70"/>
                    <w:right w:type="dxa" w:w="0"/>
                  </w:tcMar>
                </w:tcPr>
                <w:p>
                  <w:pPr>
                    <w:jc w:val="right"/>
                  </w:pPr>
                  <w:sdt>
                    <w:sdtPr>
                      <w:tag w:val="Item.TaxPercent"/>
                    </w:sdtPr>
                    <w:sdtContent>
                      <w:r>
                        <w:rPr>
                          <w:rFonts w:ascii="Segoe UI" w:cs="Segoe UI" w:eastAsia="Segoe UI" w:hAnsi="Segoe UI"/>
                          <w:color w:val="6B6885"/>
                          <w:sz w:val="16"/>
                          <w:szCs w:val="16"/>
                        </w:rPr>
                        <w:t xml:space="preserve">Item.TaxPercent</w:t>
                      </w:r>
                    </w:sdtContent>
                  </w:sdt>
                </w:p>
              </w:tc>
              <w:tc>
                <w:tcPr>
                  <w:tcW w:type="dxa" w:w="1450"/>
                  <w:tcBorders>
                    <w:top w:val="none" w:color="FFFFFF" w:sz="0"/>
                    <w:left w:val="none" w:color="FFFFFF" w:sz="0"/>
                    <w:bottom w:val="single" w:color="E6E4F0" w:sz="4"/>
                    <w:right w:val="none" w:color="FFFFFF" w:sz="0"/>
                  </w:tcBorders>
                  <w:tcMar>
                    <w:top w:type="dxa" w:w="70"/>
                    <w:left w:type="dxa" w:w="0"/>
                    <w:bottom w:type="dxa" w:w="70"/>
                    <w:right w:type="dxa" w:w="0"/>
                  </w:tcMar>
                </w:tcPr>
                <w:p>
                  <w:pPr>
                    <w:jc w:val="right"/>
                  </w:pPr>
                  <w:sdt>
                    <w:sdtPr>
                      <w:tag w:val="Item.NetAmount"/>
                    </w:sdtPr>
                    <w:sdtContent>
                      <w:r>
                        <w:rPr>
                          <w:rFonts w:ascii="Segoe UI" w:cs="Segoe UI" w:eastAsia="Segoe UI" w:hAnsi="Segoe UI"/>
                          <w:color w:val="1A1830"/>
                          <w:sz w:val="16"/>
                          <w:szCs w:val="16"/>
                        </w:rPr>
                        <w:t xml:space="preserve">Item.NetAmount</w:t>
                      </w:r>
                    </w:sdtContent>
                  </w:sdt>
                </w:p>
              </w:tc>
            </w:tr>
          </w:tbl>
          <w:p>
            <w:pPr>
              <w:spacing w:after="100"/>
            </w:pPr>
          </w:p>
          <w:tbl>
            <w:tblPr>
              <w:tblW w:type="dxa" w:w="5100"/>
              <w:jc w:val="right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700"/>
              <w:gridCol w:w="3400"/>
            </w:tblGrid>
            <w:tr>
              <w:tc>
                <w:tcPr>
                  <w:tcW w:type="dxa" w:w="1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100"/>
                  </w:tcMar>
                </w:tcPr>
                <w:p>
                  <w:r>
                    <w:rPr>
                      <w:rFonts w:ascii="Segoe UI" w:cs="Segoe UI" w:eastAsia="Segoe UI" w:hAnsi="Segoe UI"/>
                      <w:b w:val="false"/>
                      <w:bCs w:val="false"/>
                      <w:color w:val="6B6885"/>
                      <w:sz w:val="17"/>
                      <w:szCs w:val="17"/>
                    </w:rPr>
                    <w:t xml:space="preserve">Nettobetrag</w:t>
                  </w:r>
                </w:p>
              </w:tc>
              <w:tc>
                <w:tcPr>
                  <w:tcW w:type="dxa" w:w="34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0"/>
                  </w:tcMar>
                </w:tcPr>
                <w:p>
                  <w:pPr>
                    <w:jc w:val="right"/>
                  </w:pPr>
                  <w:sdt>
                    <w:sdtPr>
                      <w:tag w:val="Totals.Net"/>
                    </w:sdtPr>
                    <w:sdtContent>
                      <w:r>
                        <w:rPr>
                          <w:rFonts w:ascii="Segoe UI" w:cs="Segoe UI" w:eastAsia="Segoe UI" w:hAnsi="Segoe UI"/>
                          <w:b w:val="false"/>
                          <w:bCs w:val="false"/>
                          <w:color w:val="1A1830"/>
                          <w:sz w:val="17"/>
                          <w:szCs w:val="17"/>
                        </w:rPr>
                        <w:t xml:space="preserve">Totals.Net</w:t>
                      </w:r>
                    </w:sdtContent>
                  </w:sdt>
                  <w:r>
                    <w:rPr>
                      <w:rFonts w:ascii="Segoe UI" w:cs="Segoe UI" w:eastAsia="Segoe UI" w:hAnsi="Segoe UI"/>
                      <w:b w:val="false"/>
                      <w:bCs w:val="false"/>
                      <w:color w:val="1A1830"/>
                      <w:sz w:val="17"/>
                      <w:szCs w:val="17"/>
                    </w:rPr>
                    <w:t xml:space="preserve"> </w:t>
                  </w:r>
                  <w:sdt>
                    <w:sdtPr>
                      <w:tag w:val="Invoice.Currency"/>
                    </w:sdtPr>
                    <w:sdtContent>
                      <w:r>
                        <w:rPr>
                          <w:rFonts w:ascii="Segoe UI" w:cs="Segoe UI" w:eastAsia="Segoe UI" w:hAnsi="Segoe UI"/>
                          <w:b w:val="false"/>
                          <w:bCs w:val="false"/>
                          <w:color w:val="1A1830"/>
                          <w:sz w:val="17"/>
                          <w:szCs w:val="17"/>
                        </w:rPr>
                        <w:t xml:space="preserve">Invoice.Currency</w:t>
                      </w:r>
                    </w:sdtContent>
                  </w:sdt>
                </w:p>
              </w:tc>
            </w:tr>
            <w:tr>
              <w:tc>
                <w:tcPr>
                  <w:tcW w:type="dxa" w:w="1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100"/>
                  </w:tcMar>
                </w:tcPr>
                <w:p>
                  <w:r>
                    <w:rPr>
                      <w:rFonts w:ascii="Segoe UI" w:cs="Segoe UI" w:eastAsia="Segoe UI" w:hAnsi="Segoe UI"/>
                      <w:b w:val="false"/>
                      <w:bCs w:val="false"/>
                      <w:color w:val="6B6885"/>
                      <w:sz w:val="17"/>
                      <w:szCs w:val="17"/>
                    </w:rPr>
                    <w:t xml:space="preserve">USt</w:t>
                  </w:r>
                </w:p>
              </w:tc>
              <w:tc>
                <w:tcPr>
                  <w:tcW w:type="dxa" w:w="34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0"/>
                  </w:tcMar>
                </w:tcPr>
                <w:p>
                  <w:pPr>
                    <w:jc w:val="right"/>
                  </w:pPr>
                  <w:sdt>
                    <w:sdtPr>
                      <w:tag w:val="Totals.Tax"/>
                    </w:sdtPr>
                    <w:sdtContent>
                      <w:r>
                        <w:rPr>
                          <w:rFonts w:ascii="Segoe UI" w:cs="Segoe UI" w:eastAsia="Segoe UI" w:hAnsi="Segoe UI"/>
                          <w:b w:val="false"/>
                          <w:bCs w:val="false"/>
                          <w:color w:val="1A1830"/>
                          <w:sz w:val="17"/>
                          <w:szCs w:val="17"/>
                        </w:rPr>
                        <w:t xml:space="preserve">Totals.Tax</w:t>
                      </w:r>
                    </w:sdtContent>
                  </w:sdt>
                  <w:r>
                    <w:rPr>
                      <w:rFonts w:ascii="Segoe UI" w:cs="Segoe UI" w:eastAsia="Segoe UI" w:hAnsi="Segoe UI"/>
                      <w:b w:val="false"/>
                      <w:bCs w:val="false"/>
                      <w:color w:val="1A1830"/>
                      <w:sz w:val="17"/>
                      <w:szCs w:val="17"/>
                    </w:rPr>
                    <w:t xml:space="preserve"> </w:t>
                  </w:r>
                  <w:sdt>
                    <w:sdtPr>
                      <w:tag w:val="Invoice.Currency"/>
                    </w:sdtPr>
                    <w:sdtContent>
                      <w:r>
                        <w:rPr>
                          <w:rFonts w:ascii="Segoe UI" w:cs="Segoe UI" w:eastAsia="Segoe UI" w:hAnsi="Segoe UI"/>
                          <w:b w:val="false"/>
                          <w:bCs w:val="false"/>
                          <w:color w:val="1A1830"/>
                          <w:sz w:val="17"/>
                          <w:szCs w:val="17"/>
                        </w:rPr>
                        <w:t xml:space="preserve">Invoice.Currency</w:t>
                      </w:r>
                    </w:sdtContent>
                  </w:sdt>
                </w:p>
              </w:tc>
            </w:tr>
            <w:tr>
              <w:tc>
                <w:tcPr>
                  <w:tcW w:type="dxa" w:w="1700"/>
                  <w:tcBorders>
                    <w:top w:val="single" w:color="01003D" w:sz="16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0"/>
                    <w:bottom w:type="dxa" w:w="40"/>
                    <w:right w:type="dxa" w:w="100"/>
                  </w:tcMar>
                </w:tcPr>
                <w:p>
                  <w:r>
                    <w:rPr>
                      <w:rFonts w:ascii="Segoe UI" w:cs="Segoe UI" w:eastAsia="Segoe UI" w:hAnsi="Segoe UI"/>
                      <w:b/>
                      <w:bCs/>
                      <w:color w:val="01003D"/>
                      <w:sz w:val="19"/>
                      <w:szCs w:val="19"/>
                    </w:rPr>
                    <w:t xml:space="preserve">Gesamtbetrag</w:t>
                  </w:r>
                </w:p>
              </w:tc>
              <w:tc>
                <w:tcPr>
                  <w:tcW w:type="dxa" w:w="3400"/>
                  <w:tcBorders>
                    <w:top w:val="single" w:color="01003D" w:sz="16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0"/>
                    <w:bottom w:type="dxa" w:w="40"/>
                    <w:right w:type="dxa" w:w="0"/>
                  </w:tcMar>
                </w:tcPr>
                <w:p>
                  <w:pPr>
                    <w:jc w:val="right"/>
                  </w:pPr>
                  <w:sdt>
                    <w:sdtPr>
                      <w:tag w:val="Totals.Gross"/>
                    </w:sdtPr>
                    <w:sdtContent>
                      <w:r>
                        <w:rPr>
                          <w:rFonts w:ascii="Segoe UI" w:cs="Segoe UI" w:eastAsia="Segoe UI" w:hAnsi="Segoe UI"/>
                          <w:b/>
                          <w:bCs/>
                          <w:color w:val="C63110"/>
                          <w:sz w:val="20"/>
                          <w:szCs w:val="20"/>
                        </w:rPr>
                        <w:t xml:space="preserve">Totals.Gross</w:t>
                      </w:r>
                    </w:sdtContent>
                  </w:sdt>
                  <w:r>
                    <w:rPr>
                      <w:rFonts w:ascii="Segoe UI" w:cs="Segoe UI" w:eastAsia="Segoe UI" w:hAnsi="Segoe UI"/>
                      <w:b/>
                      <w:bCs/>
                      <w:color w:val="C63110"/>
                      <w:sz w:val="20"/>
                      <w:szCs w:val="20"/>
                    </w:rPr>
                    <w:t xml:space="preserve"> </w:t>
                  </w:r>
                  <w:sdt>
                    <w:sdtPr>
                      <w:tag w:val="Invoice.Currency"/>
                    </w:sdtPr>
                    <w:sdtContent>
                      <w:r>
                        <w:rPr>
                          <w:rFonts w:ascii="Segoe UI" w:cs="Segoe UI" w:eastAsia="Segoe UI" w:hAnsi="Segoe UI"/>
                          <w:b/>
                          <w:bCs/>
                          <w:color w:val="C63110"/>
                          <w:sz w:val="20"/>
                          <w:szCs w:val="20"/>
                        </w:rPr>
                        <w:t xml:space="preserve">Invoice.Currency</w:t>
                      </w:r>
                    </w:sdtContent>
                  </w:sdt>
                </w:p>
              </w:tc>
            </w:tr>
          </w:tbl>
          <w:p/>
        </w:tc>
      </w:tr>
    </w:tbl>
    <w:p>
      <w:pPr>
        <w:spacing w:before="120"/>
      </w:pPr>
      <w:sdt>
        <w:sdtPr>
          <w:tag w:val="Invoice.LegalNote"/>
        </w:sdtPr>
        <w:sdtContent>
          <w:r>
            <w:rPr>
              <w:i/>
              <w:sz w:val="16"/>
              <w:color w:val="666666"/>
            </w:rPr>
            <w:t xml:space="preserve">Invoice.LegalNote</w:t>
          </w:r>
        </w:sdtContent>
      </w:sdt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cs="Segoe UI" w:eastAsia="Segoe UI" w:hAnsi="Segoe UI"/>
        <w:color w:val="1A183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2026-07-07T09:53:13.142Z</dcterms:created>
  <dcterms:modified xsi:type="dcterms:W3CDTF">2026-07-07T09:53:13.142Z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